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仿宋_GB2312" w:cs="Times New Roman"/>
          <w:color w:val="000000" w:themeColor="text1"/>
          <w:sz w:val="32"/>
          <w:szCs w:val="36"/>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项目代码：</w:t>
      </w:r>
      <w:r>
        <w:rPr>
          <w:rFonts w:hint="eastAsia" w:ascii="仿宋_GB2312"/>
          <w:color w:val="000000" w:themeColor="text1"/>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6"/>
          <w14:textFill>
            <w14:solidFill>
              <w14:schemeClr w14:val="tx1"/>
            </w14:solidFill>
          </w14:textFill>
        </w:rPr>
        <w:t xml:space="preserve">    　</w:t>
      </w: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700" w:lineRule="exact"/>
        <w:jc w:val="center"/>
        <w:rPr>
          <w:rFonts w:ascii="Times New Roman" w:hAnsi="Times New Roman" w:eastAsia="方正小标宋简体" w:cs="Times New Roman"/>
          <w:bCs/>
          <w:color w:val="000000" w:themeColor="text1"/>
          <w:sz w:val="48"/>
          <w:szCs w:val="36"/>
          <w14:textFill>
            <w14:solidFill>
              <w14:schemeClr w14:val="tx1"/>
            </w14:solidFill>
          </w14:textFill>
        </w:rPr>
      </w:pPr>
      <w:r>
        <w:rPr>
          <w:rFonts w:ascii="Times New Roman" w:hAnsi="Times New Roman" w:eastAsia="方正小标宋简体" w:cs="Times New Roman"/>
          <w:bCs/>
          <w:color w:val="000000" w:themeColor="text1"/>
          <w:sz w:val="48"/>
          <w:szCs w:val="36"/>
          <w14:textFill>
            <w14:solidFill>
              <w14:schemeClr w14:val="tx1"/>
            </w14:solidFill>
          </w14:textFill>
        </w:rPr>
        <w:t>泉州市第</w:t>
      </w:r>
      <w:r>
        <w:rPr>
          <w:rFonts w:hint="eastAsia" w:ascii="Times New Roman" w:hAnsi="Times New Roman" w:eastAsia="方正小标宋简体" w:cs="Times New Roman"/>
          <w:bCs/>
          <w:color w:val="000000" w:themeColor="text1"/>
          <w:sz w:val="48"/>
          <w:szCs w:val="36"/>
          <w:lang w:val="en-US" w:eastAsia="zh-CN"/>
          <w14:textFill>
            <w14:solidFill>
              <w14:schemeClr w14:val="tx1"/>
            </w14:solidFill>
          </w14:textFill>
        </w:rPr>
        <w:t>八</w:t>
      </w:r>
      <w:r>
        <w:rPr>
          <w:rFonts w:ascii="Times New Roman" w:hAnsi="Times New Roman" w:eastAsia="方正小标宋简体" w:cs="Times New Roman"/>
          <w:bCs/>
          <w:color w:val="000000" w:themeColor="text1"/>
          <w:sz w:val="48"/>
          <w:szCs w:val="36"/>
          <w14:textFill>
            <w14:solidFill>
              <w14:schemeClr w14:val="tx1"/>
            </w14:solidFill>
          </w14:textFill>
        </w:rPr>
        <w:t>批市级非物质文化遗产</w:t>
      </w:r>
    </w:p>
    <w:p>
      <w:pPr>
        <w:spacing w:line="700" w:lineRule="exact"/>
        <w:jc w:val="center"/>
        <w:rPr>
          <w:rFonts w:ascii="Times New Roman" w:hAnsi="Times New Roman" w:eastAsia="方正小标宋简体" w:cs="Times New Roman"/>
          <w:bCs/>
          <w:color w:val="000000" w:themeColor="text1"/>
          <w:sz w:val="48"/>
          <w:szCs w:val="36"/>
          <w14:textFill>
            <w14:solidFill>
              <w14:schemeClr w14:val="tx1"/>
            </w14:solidFill>
          </w14:textFill>
        </w:rPr>
      </w:pPr>
      <w:r>
        <w:rPr>
          <w:rFonts w:ascii="Times New Roman" w:hAnsi="Times New Roman" w:eastAsia="方正小标宋简体" w:cs="Times New Roman"/>
          <w:bCs/>
          <w:color w:val="000000" w:themeColor="text1"/>
          <w:sz w:val="48"/>
          <w:szCs w:val="36"/>
          <w14:textFill>
            <w14:solidFill>
              <w14:schemeClr w14:val="tx1"/>
            </w14:solidFill>
          </w14:textFill>
        </w:rPr>
        <w:t>代表性项目申报书</w:t>
      </w:r>
    </w:p>
    <w:p>
      <w:pPr>
        <w:spacing w:line="70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6"/>
          <w:szCs w:val="36"/>
          <w14:textFill>
            <w14:solidFill>
              <w14:schemeClr w14:val="tx1"/>
            </w14:solidFill>
          </w14:textFill>
        </w:rPr>
      </w:pPr>
    </w:p>
    <w:p>
      <w:pPr>
        <w:tabs>
          <w:tab w:val="left" w:pos="7380"/>
        </w:tabs>
        <w:spacing w:line="560" w:lineRule="exact"/>
        <w:rPr>
          <w:rFonts w:ascii="Times New Roman" w:hAnsi="Times New Roman" w:eastAsia="方正小标宋简体" w:cs="Times New Roman"/>
          <w:bCs/>
          <w:color w:val="000000" w:themeColor="text1"/>
          <w:sz w:val="36"/>
          <w:szCs w:val="36"/>
          <w14:textFill>
            <w14:solidFill>
              <w14:schemeClr w14:val="tx1"/>
            </w14:solidFill>
          </w14:textFill>
        </w:rPr>
      </w:pPr>
    </w:p>
    <w:p>
      <w:pPr>
        <w:tabs>
          <w:tab w:val="left" w:pos="7380"/>
        </w:tabs>
        <w:adjustRightInd w:val="0"/>
        <w:snapToGrid w:val="0"/>
        <w:spacing w:line="560" w:lineRule="exact"/>
        <w:ind w:firstLine="1280" w:firstLineChars="400"/>
        <w:rPr>
          <w:rFonts w:hint="eastAsia" w:ascii="Times New Roman" w:hAnsi="Times New Roman" w:eastAsia="宋体" w:cs="Times New Roman"/>
          <w:color w:val="000000" w:themeColor="text1"/>
          <w:sz w:val="32"/>
          <w:szCs w:val="36"/>
          <w:lang w:val="en-US" w:eastAsia="zh-CN"/>
          <w14:textFill>
            <w14:solidFill>
              <w14:schemeClr w14:val="tx1"/>
            </w14:solidFill>
          </w14:textFill>
        </w:rPr>
      </w:pPr>
      <w:r>
        <w:rPr>
          <w:rFonts w:ascii="Times New Roman" w:hAnsi="Times New Roman" w:eastAsia="仿宋_GB2312" w:cs="Times New Roman"/>
          <w:color w:val="000000" w:themeColor="text1"/>
          <w:sz w:val="32"/>
          <w:szCs w:val="36"/>
          <w14:textFill>
            <w14:solidFill>
              <w14:schemeClr w14:val="tx1"/>
            </w14:solidFill>
          </w14:textFill>
        </w:rPr>
        <w:t>项目类别：</w:t>
      </w:r>
      <w:r>
        <w:rPr>
          <w:rFonts w:hint="eastAsia" w:ascii="仿宋_GB2312"/>
          <w:color w:val="000000" w:themeColor="text1"/>
          <w:szCs w:val="36"/>
          <w:u w:val="single"/>
          <w14:textFill>
            <w14:solidFill>
              <w14:schemeClr w14:val="tx1"/>
            </w14:solidFill>
          </w14:textFill>
        </w:rPr>
        <w:t xml:space="preserve">                                </w:t>
      </w:r>
      <w:r>
        <w:rPr>
          <w:rFonts w:hint="eastAsia" w:ascii="仿宋_GB2312" w:eastAsia="宋体"/>
          <w:color w:val="000000" w:themeColor="text1"/>
          <w:szCs w:val="36"/>
          <w:u w:val="single"/>
          <w:lang w:val="en-US" w:eastAsia="zh-CN"/>
          <w14:textFill>
            <w14:solidFill>
              <w14:schemeClr w14:val="tx1"/>
            </w14:solidFill>
          </w14:textFill>
        </w:rPr>
        <w:t xml:space="preserve"> </w:t>
      </w:r>
    </w:p>
    <w:p>
      <w:pPr>
        <w:tabs>
          <w:tab w:val="left" w:pos="7380"/>
        </w:tabs>
        <w:adjustRightInd w:val="0"/>
        <w:snapToGrid w:val="0"/>
        <w:spacing w:line="560" w:lineRule="exact"/>
        <w:ind w:firstLine="1280" w:firstLineChars="400"/>
        <w:rPr>
          <w:rFonts w:hint="eastAsia" w:ascii="Times New Roman" w:hAnsi="Times New Roman" w:eastAsia="宋体"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6"/>
          <w14:textFill>
            <w14:solidFill>
              <w14:schemeClr w14:val="tx1"/>
            </w14:solidFill>
          </w14:textFill>
        </w:rPr>
        <w:t>项目名称：</w:t>
      </w:r>
      <w:r>
        <w:rPr>
          <w:rFonts w:hint="eastAsia" w:ascii="仿宋_GB2312"/>
          <w:color w:val="000000" w:themeColor="text1"/>
          <w:szCs w:val="36"/>
          <w:u w:val="single"/>
          <w14:textFill>
            <w14:solidFill>
              <w14:schemeClr w14:val="tx1"/>
            </w14:solidFill>
          </w14:textFill>
        </w:rPr>
        <w:t xml:space="preserve">                                </w:t>
      </w:r>
      <w:r>
        <w:rPr>
          <w:rFonts w:hint="eastAsia" w:ascii="仿宋_GB2312" w:eastAsia="宋体"/>
          <w:color w:val="000000" w:themeColor="text1"/>
          <w:szCs w:val="36"/>
          <w:u w:val="single"/>
          <w:lang w:val="en-US" w:eastAsia="zh-CN"/>
          <w14:textFill>
            <w14:solidFill>
              <w14:schemeClr w14:val="tx1"/>
            </w14:solidFill>
          </w14:textFill>
        </w:rPr>
        <w:t xml:space="preserve"> </w:t>
      </w:r>
    </w:p>
    <w:p>
      <w:pPr>
        <w:tabs>
          <w:tab w:val="left" w:pos="7380"/>
        </w:tabs>
        <w:adjustRightInd w:val="0"/>
        <w:snapToGrid w:val="0"/>
        <w:spacing w:line="560" w:lineRule="exact"/>
        <w:ind w:firstLine="1280" w:firstLineChars="400"/>
        <w:rPr>
          <w:rFonts w:hint="eastAsia" w:ascii="Times New Roman" w:hAnsi="Times New Roman" w:eastAsia="宋体" w:cs="Times New Roman"/>
          <w:color w:val="000000" w:themeColor="text1"/>
          <w:sz w:val="36"/>
          <w:szCs w:val="36"/>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保护单位：</w:t>
      </w:r>
      <w:r>
        <w:rPr>
          <w:rFonts w:hint="eastAsia" w:ascii="仿宋_GB2312"/>
          <w:color w:val="000000" w:themeColor="text1"/>
          <w:szCs w:val="36"/>
          <w:u w:val="single"/>
          <w14:textFill>
            <w14:solidFill>
              <w14:schemeClr w14:val="tx1"/>
            </w14:solidFill>
          </w14:textFill>
        </w:rPr>
        <w:t xml:space="preserve">                                </w:t>
      </w:r>
      <w:r>
        <w:rPr>
          <w:rFonts w:hint="eastAsia" w:ascii="仿宋_GB2312" w:eastAsia="宋体"/>
          <w:color w:val="000000" w:themeColor="text1"/>
          <w:szCs w:val="36"/>
          <w:u w:val="single"/>
          <w:lang w:val="en-US" w:eastAsia="zh-CN"/>
          <w14:textFill>
            <w14:solidFill>
              <w14:schemeClr w14:val="tx1"/>
            </w14:solidFill>
          </w14:textFill>
        </w:rPr>
        <w:t xml:space="preserve"> </w:t>
      </w:r>
    </w:p>
    <w:p>
      <w:pPr>
        <w:tabs>
          <w:tab w:val="left" w:pos="7380"/>
        </w:tabs>
        <w:adjustRightInd w:val="0"/>
        <w:snapToGrid w:val="0"/>
        <w:spacing w:line="560" w:lineRule="exact"/>
        <w:ind w:firstLine="1280" w:firstLineChars="400"/>
        <w:rPr>
          <w:rFonts w:hint="eastAsia" w:ascii="Times New Roman" w:hAnsi="Times New Roman" w:eastAsia="宋体" w:cs="Times New Roman"/>
          <w:color w:val="000000" w:themeColor="text1"/>
          <w:sz w:val="36"/>
          <w:szCs w:val="36"/>
          <w:lang w:val="en-US" w:eastAsia="zh-CN"/>
          <w14:textFill>
            <w14:solidFill>
              <w14:schemeClr w14:val="tx1"/>
            </w14:solidFill>
          </w14:textFill>
        </w:rPr>
      </w:pPr>
      <w:r>
        <w:rPr>
          <w:rFonts w:ascii="Times New Roman" w:hAnsi="Times New Roman" w:eastAsia="仿宋_GB2312" w:cs="Times New Roman"/>
          <w:color w:val="000000" w:themeColor="text1"/>
          <w:sz w:val="32"/>
          <w:szCs w:val="36"/>
          <w14:textFill>
            <w14:solidFill>
              <w14:schemeClr w14:val="tx1"/>
            </w14:solidFill>
          </w14:textFill>
        </w:rPr>
        <w:t>主管部门：</w:t>
      </w:r>
      <w:r>
        <w:rPr>
          <w:rFonts w:hint="eastAsia" w:ascii="仿宋_GB2312"/>
          <w:color w:val="000000" w:themeColor="text1"/>
          <w:szCs w:val="36"/>
          <w:u w:val="single"/>
          <w14:textFill>
            <w14:solidFill>
              <w14:schemeClr w14:val="tx1"/>
            </w14:solidFill>
          </w14:textFill>
        </w:rPr>
        <w:t xml:space="preserve">                                </w:t>
      </w:r>
      <w:r>
        <w:rPr>
          <w:rFonts w:hint="eastAsia" w:ascii="仿宋_GB2312" w:eastAsia="宋体"/>
          <w:color w:val="000000" w:themeColor="text1"/>
          <w:szCs w:val="36"/>
          <w:u w:val="single"/>
          <w:lang w:val="en-US" w:eastAsia="zh-CN"/>
          <w14:textFill>
            <w14:solidFill>
              <w14:schemeClr w14:val="tx1"/>
            </w14:solidFill>
          </w14:textFill>
        </w:rPr>
        <w:t xml:space="preserve"> </w:t>
      </w:r>
    </w:p>
    <w:p>
      <w:pPr>
        <w:tabs>
          <w:tab w:val="left" w:pos="7380"/>
        </w:tabs>
        <w:spacing w:line="560" w:lineRule="exact"/>
        <w:ind w:firstLine="1080" w:firstLineChars="300"/>
        <w:rPr>
          <w:rFonts w:ascii="Times New Roman" w:hAnsi="Times New Roman" w:eastAsia="仿宋_GB2312" w:cs="Times New Roman"/>
          <w:color w:val="000000" w:themeColor="text1"/>
          <w:sz w:val="36"/>
          <w:szCs w:val="36"/>
          <w:u w:val="single"/>
          <w14:textFill>
            <w14:solidFill>
              <w14:schemeClr w14:val="tx1"/>
            </w14:solidFill>
          </w14:textFill>
        </w:rPr>
      </w:pPr>
    </w:p>
    <w:p>
      <w:pPr>
        <w:spacing w:line="560" w:lineRule="exact"/>
        <w:jc w:val="center"/>
        <w:rPr>
          <w:rFonts w:ascii="Times New Roman" w:hAnsi="Times New Roman" w:eastAsia="仿宋_GB2312"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仿宋_GB2312"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仿宋_GB2312" w:cs="Times New Roman"/>
          <w:bCs/>
          <w:color w:val="000000" w:themeColor="text1"/>
          <w:sz w:val="36"/>
          <w:szCs w:val="36"/>
          <w14:textFill>
            <w14:solidFill>
              <w14:schemeClr w14:val="tx1"/>
            </w14:solidFill>
          </w14:textFill>
        </w:rPr>
      </w:pPr>
    </w:p>
    <w:p>
      <w:pPr>
        <w:spacing w:line="560" w:lineRule="exact"/>
        <w:jc w:val="center"/>
        <w:rPr>
          <w:rFonts w:ascii="Times New Roman" w:hAnsi="Times New Roman" w:eastAsia="仿宋_GB2312" w:cs="Times New Roman"/>
          <w:color w:val="000000" w:themeColor="text1"/>
          <w:spacing w:val="20"/>
          <w:sz w:val="36"/>
          <w:szCs w:val="36"/>
          <w14:textFill>
            <w14:solidFill>
              <w14:schemeClr w14:val="tx1"/>
            </w14:solidFill>
          </w14:textFill>
        </w:rPr>
      </w:pPr>
      <w:r>
        <w:rPr>
          <w:rFonts w:ascii="Times New Roman" w:hAnsi="Times New Roman" w:eastAsia="仿宋_GB2312" w:cs="Times New Roman"/>
          <w:color w:val="000000" w:themeColor="text1"/>
          <w:spacing w:val="20"/>
          <w:sz w:val="36"/>
          <w:szCs w:val="36"/>
          <w14:textFill>
            <w14:solidFill>
              <w14:schemeClr w14:val="tx1"/>
            </w14:solidFill>
          </w14:textFill>
        </w:rPr>
        <w:t>泉州市文化广电和旅游局印制</w:t>
      </w:r>
    </w:p>
    <w:p>
      <w:pPr>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pacing w:val="20"/>
          <w:sz w:val="36"/>
          <w:szCs w:val="36"/>
          <w14:textFill>
            <w14:solidFill>
              <w14:schemeClr w14:val="tx1"/>
            </w14:solidFill>
          </w14:textFill>
        </w:rPr>
        <w:t>二○二</w:t>
      </w:r>
      <w:r>
        <w:rPr>
          <w:rFonts w:hint="eastAsia" w:ascii="Times New Roman" w:hAnsi="Times New Roman" w:eastAsia="仿宋_GB2312" w:cs="Times New Roman"/>
          <w:color w:val="000000" w:themeColor="text1"/>
          <w:spacing w:val="20"/>
          <w:sz w:val="36"/>
          <w:szCs w:val="36"/>
          <w:lang w:val="en-US" w:eastAsia="zh-CN"/>
          <w14:textFill>
            <w14:solidFill>
              <w14:schemeClr w14:val="tx1"/>
            </w14:solidFill>
          </w14:textFill>
        </w:rPr>
        <w:t>六</w:t>
      </w:r>
      <w:r>
        <w:rPr>
          <w:rFonts w:ascii="Times New Roman" w:hAnsi="Times New Roman" w:eastAsia="仿宋_GB2312" w:cs="Times New Roman"/>
          <w:color w:val="000000" w:themeColor="text1"/>
          <w:spacing w:val="20"/>
          <w:sz w:val="36"/>
          <w:szCs w:val="36"/>
          <w14:textFill>
            <w14:solidFill>
              <w14:schemeClr w14:val="tx1"/>
            </w14:solidFill>
          </w14:textFill>
        </w:rPr>
        <w:t>年  月  日</w:t>
      </w:r>
    </w:p>
    <w:p>
      <w:pPr>
        <w:rPr>
          <w:rFonts w:ascii="Times New Roman" w:hAnsi="Times New Roman" w:eastAsia="仿宋_GB2312" w:cs="Times New Roman"/>
          <w:color w:val="000000" w:themeColor="text1"/>
          <w:sz w:val="24"/>
          <w14:textFill>
            <w14:solidFill>
              <w14:schemeClr w14:val="tx1"/>
            </w14:solidFill>
          </w14:textFill>
        </w:rPr>
      </w:pPr>
    </w:p>
    <w:p>
      <w:pPr>
        <w:spacing w:line="560" w:lineRule="exact"/>
        <w:jc w:val="center"/>
        <w:rPr>
          <w:rFonts w:ascii="Times New Roman" w:hAnsi="Times New Roman" w:eastAsia="黑体" w:cs="Times New Roman"/>
          <w:color w:val="000000" w:themeColor="text1"/>
          <w:sz w:val="36"/>
          <w:szCs w:val="32"/>
          <w14:textFill>
            <w14:solidFill>
              <w14:schemeClr w14:val="tx1"/>
            </w14:solidFill>
          </w14:textFill>
        </w:rPr>
      </w:pPr>
      <w:r>
        <w:rPr>
          <w:rFonts w:ascii="Times New Roman" w:hAnsi="Times New Roman" w:eastAsia="黑体" w:cs="Times New Roman"/>
          <w:color w:val="000000" w:themeColor="text1"/>
          <w:sz w:val="36"/>
          <w:szCs w:val="32"/>
          <w14:textFill>
            <w14:solidFill>
              <w14:schemeClr w14:val="tx1"/>
            </w14:solidFill>
          </w14:textFill>
        </w:rPr>
        <w:t>注意事项</w:t>
      </w:r>
    </w:p>
    <w:p>
      <w:pPr>
        <w:spacing w:line="400" w:lineRule="exact"/>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color w:val="000000" w:themeColor="text1"/>
          <w:spacing w:val="-10"/>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封面及表格中“项目类别”“项目代码”按以下标准填写：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民间文学（Ⅰ），传统音乐（Ⅱ），传统舞蹈（Ⅲ），传统戏剧（Ⅳ），曲艺（Ⅴ），传统体育、游艺与杂技（Ⅵ），传统美术（Ⅶ），传统技艺（Ⅷ），传统医药（Ⅸ），民俗（Ⅹ）。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表格一律用电脑填写，准确无误，不得弄虚作假或复制。凡填写内容不实、有虚假成分者，一经发现，取消其申报资格。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照片不得用扫描，一页贴两张，不够贴可置顶。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申报书中所粘贴照片均应同时提供未经编辑的电子档，“法人证书或组织机构证明”、“保护单位承诺”及“传承人（群体）同意申报及参与保护工作申明书”三栏均需提供签字盖章后pdf格式的扫描文件电子档。</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numPr>
          <w:ilvl w:val="0"/>
          <w:numId w:val="1"/>
        </w:num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项目简介</w:t>
      </w:r>
    </w:p>
    <w:p>
      <w:pPr>
        <w:numPr>
          <w:ilvl w:val="0"/>
          <w:numId w:val="0"/>
        </w:numPr>
        <w:spacing w:line="400" w:lineRule="exact"/>
        <w:jc w:val="both"/>
        <w:rPr>
          <w:rFonts w:ascii="Times New Roman" w:hAnsi="Times New Roman" w:eastAsia="黑体" w:cs="Times New Roman"/>
          <w:color w:val="000000" w:themeColor="text1"/>
          <w:sz w:val="32"/>
          <w:szCs w:val="32"/>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8" w:hRule="atLeast"/>
        </w:trPr>
        <w:tc>
          <w:tcPr>
            <w:tcW w:w="895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48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（包括项目的基本情况、地理位置、历史沿革、主要价值和影响，做到文字简练，叙述清楚，准确无误）</w:t>
            </w:r>
          </w:p>
        </w:tc>
      </w:tr>
    </w:tbl>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numPr>
          <w:ilvl w:val="0"/>
          <w:numId w:val="1"/>
        </w:numPr>
        <w:spacing w:line="400" w:lineRule="exact"/>
        <w:ind w:left="0" w:leftChars="0" w:firstLine="0" w:firstLineChars="0"/>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项目基本信息</w:t>
      </w:r>
    </w:p>
    <w:p>
      <w:pPr>
        <w:numPr>
          <w:ilvl w:val="0"/>
          <w:numId w:val="0"/>
        </w:numPr>
        <w:spacing w:line="400" w:lineRule="exact"/>
        <w:ind w:leftChars="0"/>
        <w:jc w:val="both"/>
        <w:rPr>
          <w:rFonts w:ascii="Times New Roman" w:hAnsi="Times New Roman" w:eastAsia="黑体" w:cs="Times New Roman"/>
          <w:color w:val="000000" w:themeColor="text1"/>
          <w:sz w:val="32"/>
          <w:szCs w:val="32"/>
          <w14:textFill>
            <w14:solidFill>
              <w14:schemeClr w14:val="tx1"/>
            </w14:solidFill>
          </w14:textFill>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项目名称</w:t>
            </w:r>
          </w:p>
        </w:tc>
        <w:tc>
          <w:tcPr>
            <w:tcW w:w="2618" w:type="dxa"/>
            <w:gridSpan w:val="2"/>
            <w:tcBorders>
              <w:top w:val="single" w:color="auto" w:sz="4" w:space="0"/>
              <w:left w:val="nil"/>
              <w:bottom w:val="single" w:color="auto" w:sz="4" w:space="0"/>
              <w:right w:val="single" w:color="auto" w:sz="4" w:space="0"/>
            </w:tcBorders>
            <w:vAlign w:val="center"/>
          </w:tcPr>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申报地区</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或单位</w:t>
            </w:r>
          </w:p>
        </w:tc>
        <w:tc>
          <w:tcPr>
            <w:tcW w:w="3178" w:type="dxa"/>
            <w:tcBorders>
              <w:top w:val="single" w:color="auto" w:sz="4" w:space="0"/>
              <w:left w:val="nil"/>
              <w:bottom w:val="single" w:color="auto" w:sz="4" w:space="0"/>
              <w:right w:val="single" w:color="auto" w:sz="4" w:space="0"/>
            </w:tcBorders>
            <w:vAlign w:val="center"/>
          </w:tcPr>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（申报地区格式示例：xx市xx县）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tcBorders>
              <w:top w:val="nil"/>
              <w:left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lang w:bidi="ar"/>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列入地方</w:t>
            </w:r>
          </w:p>
          <w:p>
            <w:pPr>
              <w:widowControl w:val="0"/>
              <w:kinsoku/>
              <w:autoSpaceDE/>
              <w:autoSpaceDN/>
              <w:adjustRightInd/>
              <w:snapToGrid/>
              <w:jc w:val="center"/>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名录情况</w:t>
            </w:r>
          </w:p>
        </w:tc>
        <w:tc>
          <w:tcPr>
            <w:tcW w:w="1343" w:type="dxa"/>
            <w:vMerge w:val="restart"/>
            <w:tcBorders>
              <w:top w:val="nil"/>
              <w:left w:val="nil"/>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县</w:t>
            </w:r>
            <w:r>
              <w:rPr>
                <w:rFonts w:hint="eastAsia" w:ascii="仿宋_GB2312" w:hAnsi="Times New Roman" w:eastAsia="仿宋_GB2312" w:cs="仿宋_GB2312"/>
                <w:snapToGrid/>
                <w:color w:val="000000" w:themeColor="text1"/>
                <w:kern w:val="2"/>
                <w:sz w:val="24"/>
                <w:szCs w:val="24"/>
                <w:lang w:eastAsia="zh-CN" w:bidi="ar"/>
                <w14:textFill>
                  <w14:solidFill>
                    <w14:schemeClr w14:val="tx1"/>
                  </w14:solidFill>
                </w14:textFill>
              </w:rPr>
              <w:t>、</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市、区</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级名录</w:t>
            </w:r>
          </w:p>
        </w:tc>
        <w:tc>
          <w:tcPr>
            <w:tcW w:w="1275" w:type="dxa"/>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名    称</w:t>
            </w:r>
          </w:p>
        </w:tc>
        <w:tc>
          <w:tcPr>
            <w:tcW w:w="4879" w:type="dxa"/>
            <w:gridSpan w:val="2"/>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tc>
        <w:tc>
          <w:tcPr>
            <w:tcW w:w="1343" w:type="dxa"/>
            <w:vMerge w:val="continue"/>
            <w:tcBorders>
              <w:top w:val="nil"/>
              <w:left w:val="nil"/>
              <w:bottom w:val="single" w:color="auto" w:sz="4" w:space="0"/>
              <w:right w:val="single" w:color="auto" w:sz="4" w:space="0"/>
            </w:tcBorders>
            <w:vAlign w:val="center"/>
          </w:tcPr>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类    别</w:t>
            </w:r>
          </w:p>
        </w:tc>
        <w:tc>
          <w:tcPr>
            <w:tcW w:w="4879" w:type="dxa"/>
            <w:gridSpan w:val="2"/>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Borders>
              <w:top w:val="nil"/>
              <w:left w:val="single" w:color="auto" w:sz="4" w:space="0"/>
              <w:bottom w:val="single" w:color="auto" w:sz="4" w:space="0"/>
              <w:right w:val="single" w:color="auto" w:sz="4" w:space="0"/>
            </w:tcBorders>
            <w:vAlign w:val="center"/>
          </w:tcPr>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tc>
        <w:tc>
          <w:tcPr>
            <w:tcW w:w="1343" w:type="dxa"/>
            <w:vMerge w:val="continue"/>
            <w:tcBorders>
              <w:top w:val="nil"/>
              <w:left w:val="nil"/>
              <w:bottom w:val="single" w:color="auto" w:sz="4" w:space="0"/>
              <w:right w:val="single" w:color="auto" w:sz="4" w:space="0"/>
            </w:tcBorders>
            <w:vAlign w:val="center"/>
          </w:tcPr>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列入时间</w:t>
            </w:r>
          </w:p>
        </w:tc>
        <w:tc>
          <w:tcPr>
            <w:tcW w:w="4879" w:type="dxa"/>
            <w:gridSpan w:val="2"/>
            <w:tcBorders>
              <w:top w:val="single" w:color="auto" w:sz="4" w:space="0"/>
              <w:left w:val="nil"/>
              <w:bottom w:val="single" w:color="auto" w:sz="4" w:space="0"/>
              <w:right w:val="single" w:color="auto" w:sz="4" w:space="0"/>
            </w:tcBorders>
            <w:vAlign w:val="center"/>
          </w:tcPr>
          <w:p>
            <w:pPr>
              <w:widowControl w:val="0"/>
              <w:kinsoku/>
              <w:autoSpaceDE/>
              <w:autoSpaceDN/>
              <w:adjustRightInd/>
              <w:snapToGrid/>
              <w:jc w:val="center"/>
              <w:textAlignment w:val="auto"/>
              <w:rPr>
                <w:rFonts w:ascii="楷体" w:hAnsi="Times New Roman" w:eastAsia="楷体" w:cs="楷体"/>
                <w:snapToGrid/>
                <w:color w:val="000000" w:themeColor="text1"/>
                <w:kern w:val="2"/>
                <w:sz w:val="24"/>
                <w:szCs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涉及民族</w:t>
            </w:r>
          </w:p>
        </w:tc>
        <w:tc>
          <w:tcPr>
            <w:tcW w:w="7497" w:type="dxa"/>
            <w:gridSpan w:val="4"/>
            <w:tcBorders>
              <w:top w:val="single" w:color="auto" w:sz="4" w:space="0"/>
              <w:left w:val="nil"/>
              <w:bottom w:val="single" w:color="auto" w:sz="4" w:space="0"/>
              <w:right w:val="single" w:color="auto" w:sz="4" w:space="0"/>
            </w:tcBorders>
            <w:vAlign w:val="center"/>
          </w:tcPr>
          <w:p>
            <w:pPr>
              <w:widowControl w:val="0"/>
              <w:kinsoku/>
              <w:autoSpaceDE/>
              <w:autoSpaceDN/>
              <w:adjustRightInd w:val="0"/>
              <w:snapToGrid w:val="0"/>
              <w:spacing w:line="400" w:lineRule="exact"/>
              <w:jc w:val="both"/>
              <w:textAlignment w:val="auto"/>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（如涉及多个民族请列举，并根据相关度依次排序，将主要民族列在首位。）</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基</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本</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内</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容</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（描述该遗产项目的具体实践方式和表现形式，以及与该遗产项目相关的知识和技能在当前是如何传承的。不少于200字，不多于400字。）</w:t>
            </w: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分</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布</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区</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域</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（描述该遗产项目的分布信息，明确到具体的市、县</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eastAsia" w:ascii="Times New Roman" w:hAnsi="Times New Roman" w:eastAsia="仿宋_GB2312" w:cs="Times New Roman"/>
                <w:color w:val="000000" w:themeColor="text1"/>
                <w:sz w:val="24"/>
                <w:lang w:val="en-US" w:eastAsia="zh-CN"/>
                <w14:textFill>
                  <w14:solidFill>
                    <w14:schemeClr w14:val="tx1"/>
                  </w14:solidFill>
                </w14:textFill>
              </w:rPr>
              <w:t>区</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。不少于200字，不多于400字。）</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所在</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区域</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及其</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地理</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环境</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（描述该遗产项目所在区域行政建制情况，以及与该遗产项目相关的地理、气候、土壤、动植物、交通等环境特点。不少于200字，不多于400字。）</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历</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史</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渊</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源</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（描述该遗产项目在历史上的流传情况，以及各历史阶段中的传承群体。项目传承的历史应至少追溯至百年或传承三代以上，传承脉络清晰，可提供以资佐证的历史资料。不少于400字，不多于600字。）</w:t>
            </w: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2"/>
                <w:szCs w:val="22"/>
                <w14:textFill>
                  <w14:solidFill>
                    <w14:schemeClr w14:val="tx1"/>
                  </w14:solidFill>
                </w14:textFill>
              </w:rPr>
            </w:pPr>
            <w:bookmarkStart w:id="0" w:name="_GoBack"/>
            <w:bookmarkEnd w:id="0"/>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主</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要</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传</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承</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人</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传</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承</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群</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体</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（描述当前与该遗产项目活态传承直接相关的群体和代表性传承人，以及他们对该遗产项目传承和实践的特定作用和特殊责任。不少于400字，不多于600字。）</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主</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要</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特</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征</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（描述该遗产项目核心要素和主要特征。不少于200字，不多于400字。）</w:t>
            </w:r>
          </w:p>
          <w:p>
            <w:pPr>
              <w:widowControl w:val="0"/>
              <w:kinsoku/>
              <w:autoSpaceDE/>
              <w:autoSpaceDN/>
              <w:adjustRightInd w:val="0"/>
              <w:snapToGrid w:val="0"/>
              <w:spacing w:line="400" w:lineRule="exact"/>
              <w:jc w:val="both"/>
              <w:textAlignment w:val="auto"/>
              <w:rPr>
                <w:rFonts w:ascii="Times New Roman" w:hAnsi="Times New Roman" w:eastAsia="仿宋_GB2312" w:cs="Times New Roman"/>
                <w:snapToGrid/>
                <w:color w:val="000000" w:themeColor="text1"/>
                <w:kern w:val="2"/>
                <w:sz w:val="32"/>
                <w:szCs w:val="32"/>
                <w14:textFill>
                  <w14:solidFill>
                    <w14:schemeClr w14:val="tx1"/>
                  </w14:solidFill>
                </w14:textFill>
              </w:rPr>
            </w:pPr>
          </w:p>
          <w:p>
            <w:pPr>
              <w:widowControl w:val="0"/>
              <w:kinsoku/>
              <w:autoSpaceDE/>
              <w:autoSpaceDN/>
              <w:adjustRightInd w:val="0"/>
              <w:snapToGrid w:val="0"/>
              <w:spacing w:line="400" w:lineRule="exact"/>
              <w:jc w:val="both"/>
              <w:textAlignment w:val="auto"/>
              <w:rPr>
                <w:rFonts w:ascii="Times New Roman" w:hAnsi="Times New Roman" w:eastAsia="仿宋_GB2312" w:cs="Times New Roman"/>
                <w:snapToGrid/>
                <w:color w:val="000000" w:themeColor="text1"/>
                <w:kern w:val="2"/>
                <w:sz w:val="32"/>
                <w:szCs w:val="32"/>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重</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要</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价</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值</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（描述该遗产项目在历史、文学、艺术、科学等方面的重大价值，以及当代文化意义和社会功能。不少于200字，不多于400字。）</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lang w:bidi="ar"/>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存</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续</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状</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况</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（描述该遗产项目在当前的存续状况，包括实践的频率和范围、实践者和受众的人口分布等。不少于200字，不多于400字。）</w:t>
            </w: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Times New Roman" w:hAnsi="Times New Roman" w:eastAsia="仿宋_GB2312" w:cs="Times New Roman"/>
                <w:snapToGrid/>
                <w:color w:val="000000" w:themeColor="text1"/>
                <w:kern w:val="2"/>
                <w:sz w:val="32"/>
                <w:szCs w:val="32"/>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Times New Roman" w:hAnsi="Times New Roman" w:eastAsia="仿宋_GB2312" w:cs="Times New Roman"/>
                <w:snapToGrid/>
                <w:color w:val="000000" w:themeColor="text1"/>
                <w:kern w:val="2"/>
                <w:sz w:val="32"/>
                <w:szCs w:val="32"/>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相关实物及文化场所</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（描述该遗产项目传承实践的工具，与表现形式相关的制品和作品，及其人文景观、风物遗址等文化场所。不少于200字，不多于400字。）</w:t>
            </w:r>
          </w:p>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snapToGrid/>
              <w:jc w:val="both"/>
              <w:textAlignment w:val="auto"/>
              <w:rPr>
                <w:rFonts w:ascii="Times New Roman" w:hAnsi="Times New Roman" w:eastAsia="仿宋_GB2312" w:cs="Times New Roman"/>
                <w:snapToGrid/>
                <w:color w:val="000000" w:themeColor="text1"/>
                <w:kern w:val="2"/>
                <w:sz w:val="32"/>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项</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目</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总</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体</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概</w:t>
            </w:r>
          </w:p>
          <w:p>
            <w:pPr>
              <w:widowControl w:val="0"/>
              <w:kinsoku/>
              <w:autoSpaceDE/>
              <w:autoSpaceDN/>
              <w:adjustRightInd w:val="0"/>
              <w:snapToGrid w:val="0"/>
              <w:spacing w:line="400" w:lineRule="exact"/>
              <w:jc w:val="center"/>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况</w:t>
            </w:r>
          </w:p>
        </w:tc>
        <w:tc>
          <w:tcPr>
            <w:tcW w:w="7497" w:type="dxa"/>
            <w:gridSpan w:val="4"/>
            <w:tcBorders>
              <w:top w:val="single" w:color="auto" w:sz="4" w:space="0"/>
              <w:left w:val="nil"/>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ascii="楷体" w:hAnsi="Times New Roman" w:eastAsia="楷体" w:cs="楷体"/>
                <w:snapToGrid/>
                <w:color w:val="000000" w:themeColor="text1"/>
                <w:kern w:val="2"/>
                <w:sz w:val="24"/>
                <w:szCs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（总体概述该遗产项目的名称、地理位置、分布范围、历史沿革、基本内容、实践方式、实践主体、主要特征、文化意义、社会功能等基本情况，不少于500字，不多于800字。）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代</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表</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性</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图</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片</w:t>
            </w:r>
          </w:p>
          <w:p>
            <w:pPr>
              <w:widowControl w:val="0"/>
              <w:kinsoku/>
              <w:autoSpaceDE/>
              <w:autoSpaceDN/>
              <w:adjustRightInd w:val="0"/>
              <w:snapToGrid w:val="0"/>
              <w:spacing w:line="400" w:lineRule="exact"/>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（此表可拓展）</w:t>
            </w:r>
          </w:p>
        </w:tc>
        <w:tc>
          <w:tcPr>
            <w:tcW w:w="7497" w:type="dxa"/>
            <w:gridSpan w:val="4"/>
            <w:tcBorders>
              <w:top w:val="single" w:color="auto" w:sz="4" w:space="0"/>
              <w:left w:val="single" w:color="auto" w:sz="4" w:space="0"/>
              <w:bottom w:val="single" w:color="auto" w:sz="4" w:space="0"/>
              <w:right w:val="single" w:color="auto" w:sz="4" w:space="0"/>
            </w:tcBorders>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（反映项目价值和特点的500万像素以上6寸数码彩色照片8张以上，包括体现价值、技能、技艺的工作照及代表性作品、产品或剧（节）目照片）</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（贴照片处）</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著作权人及手机号：</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Times New Roman"/>
                <w:snapToGrid/>
                <w:color w:val="000000" w:themeColor="text1"/>
                <w:kern w:val="2"/>
                <w:sz w:val="24"/>
                <w:szCs w:val="24"/>
                <w14:textFill>
                  <w14:solidFill>
                    <w14:schemeClr w14:val="tx1"/>
                  </w14:solidFill>
                </w14:textFill>
              </w:rPr>
            </w:pPr>
            <w:r>
              <w:rPr>
                <w:rFonts w:hint="eastAsia" w:ascii="仿宋_GB2312" w:hAnsi="Times New Roman" w:eastAsia="仿宋_GB2312" w:cs="Times New Roman"/>
                <w:snapToGrid/>
                <w:color w:val="000000" w:themeColor="text1"/>
                <w:kern w:val="2"/>
                <w:sz w:val="24"/>
                <w:szCs w:val="24"/>
                <w14:textFill>
                  <w14:solidFill>
                    <w14:schemeClr w14:val="tx1"/>
                  </w14:solidFill>
                </w14:textFill>
              </w:rPr>
              <w:t>照片说明（时间、地点、相关人员、画面内容）：</w:t>
            </w:r>
          </w:p>
        </w:tc>
      </w:tr>
    </w:tbl>
    <w:p>
      <w:pPr>
        <w:spacing w:line="400" w:lineRule="exact"/>
        <w:jc w:val="center"/>
        <w:rPr>
          <w:rFonts w:ascii="Times New Roman" w:hAnsi="Times New Roman" w:eastAsia="黑体" w:cs="Times New Roman"/>
          <w:color w:val="000000" w:themeColor="text1"/>
          <w:sz w:val="36"/>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6"/>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6"/>
          <w:szCs w:val="32"/>
          <w14:textFill>
            <w14:solidFill>
              <w14:schemeClr w14:val="tx1"/>
            </w14:solidFill>
          </w14:textFill>
        </w:rPr>
      </w:pPr>
    </w:p>
    <w:p>
      <w:pPr>
        <w:numPr>
          <w:ilvl w:val="0"/>
          <w:numId w:val="1"/>
        </w:numPr>
        <w:spacing w:line="400" w:lineRule="exact"/>
        <w:ind w:left="0" w:leftChars="0" w:firstLine="0" w:firstLineChars="0"/>
        <w:jc w:val="center"/>
        <w:rPr>
          <w:rFonts w:ascii="Times New Roman" w:hAnsi="Times New Roman" w:eastAsia="黑体" w:cs="Times New Roman"/>
          <w:color w:val="000000" w:themeColor="text1"/>
          <w:sz w:val="36"/>
          <w:szCs w:val="32"/>
          <w14:textFill>
            <w14:solidFill>
              <w14:schemeClr w14:val="tx1"/>
            </w14:solidFill>
          </w14:textFill>
        </w:rPr>
      </w:pPr>
      <w:r>
        <w:rPr>
          <w:rFonts w:hint="eastAsia" w:ascii="Times New Roman" w:hAnsi="Times New Roman" w:eastAsia="黑体" w:cs="Times New Roman"/>
          <w:color w:val="000000" w:themeColor="text1"/>
          <w:sz w:val="36"/>
          <w:szCs w:val="32"/>
          <w:lang w:val="en-US" w:eastAsia="zh-CN"/>
          <w14:textFill>
            <w14:solidFill>
              <w14:schemeClr w14:val="tx1"/>
            </w14:solidFill>
          </w14:textFill>
        </w:rPr>
        <w:t>建议</w:t>
      </w:r>
      <w:r>
        <w:rPr>
          <w:rFonts w:ascii="Times New Roman" w:hAnsi="Times New Roman" w:eastAsia="黑体" w:cs="Times New Roman"/>
          <w:color w:val="000000" w:themeColor="text1"/>
          <w:sz w:val="36"/>
          <w:szCs w:val="32"/>
          <w14:textFill>
            <w14:solidFill>
              <w14:schemeClr w14:val="tx1"/>
            </w14:solidFill>
          </w14:textFill>
        </w:rPr>
        <w:t>项目保护单位</w:t>
      </w:r>
    </w:p>
    <w:p>
      <w:pPr>
        <w:numPr>
          <w:ilvl w:val="0"/>
          <w:numId w:val="0"/>
        </w:numPr>
        <w:spacing w:line="400" w:lineRule="exact"/>
        <w:ind w:leftChars="0"/>
        <w:jc w:val="both"/>
        <w:rPr>
          <w:rFonts w:ascii="Times New Roman" w:hAnsi="Times New Roman" w:eastAsia="黑体" w:cs="Times New Roman"/>
          <w:color w:val="000000" w:themeColor="text1"/>
          <w:sz w:val="36"/>
          <w:szCs w:val="32"/>
          <w14:textFill>
            <w14:solidFill>
              <w14:schemeClr w14:val="tx1"/>
            </w14:solidFill>
          </w14:textFill>
        </w:rPr>
      </w:pPr>
    </w:p>
    <w:tbl>
      <w:tblPr>
        <w:tblStyle w:val="4"/>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建议</w:t>
            </w: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保护单位</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8"/>
                <w:szCs w:val="32"/>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法定代表人或负责人</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法人类型</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○企业法人○社会团体法人 ○事业单位法人○其它</w:t>
            </w:r>
          </w:p>
          <w:p>
            <w:pPr>
              <w:spacing w:line="40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（在对应○插入“●”）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通讯地址</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8"/>
                <w:szCs w:val="32"/>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邮   编</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保护工作专门负责人</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4"/>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职  务</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电    话</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电子邮箱</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单位开户银行、帐号</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color w:val="000000" w:themeColor="text1"/>
                <w:sz w:val="24"/>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（请粘贴复印件）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有哪些县级代表性传承人（姓名、级别）；有多少项目代表性资料、实物；有哪些人员专职从事项目保护工作；有多大规模的场所用以开展传承传播活动；有多少自有资金可以支持传承传播活动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保护单位</w:t>
            </w: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承诺</w:t>
            </w:r>
          </w:p>
        </w:tc>
        <w:tc>
          <w:tcPr>
            <w:tcW w:w="7653" w:type="dxa"/>
            <w:gridSpan w:val="3"/>
            <w:tcBorders>
              <w:top w:val="single" w:color="auto" w:sz="4" w:space="0"/>
              <w:left w:val="single" w:color="auto" w:sz="4" w:space="0"/>
              <w:bottom w:val="single" w:color="auto" w:sz="4" w:space="0"/>
              <w:right w:val="single" w:color="auto" w:sz="4" w:space="0"/>
            </w:tcBorders>
            <w:noWrap/>
          </w:tcPr>
          <w:p>
            <w:pPr>
              <w:spacing w:line="400" w:lineRule="exact"/>
              <w:ind w:firstLine="555"/>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555"/>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我单位承诺：</w:t>
            </w:r>
          </w:p>
          <w:p>
            <w:pPr>
              <w:spacing w:line="400" w:lineRule="exact"/>
              <w:ind w:firstLine="56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我单位申请作为市级非物质文化遗产代表性项目保护单位，承诺如实填报所有申报材料，自愿根据有关法律法规的规定承担保护单位职责并同意文化部门无偿使用申报材料进行宣传、推广。</w:t>
            </w:r>
          </w:p>
          <w:p>
            <w:pPr>
              <w:spacing w:line="400" w:lineRule="exact"/>
              <w:ind w:firstLine="560"/>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560"/>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3556" w:firstLineChars="1482"/>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盖章：</w:t>
            </w:r>
          </w:p>
          <w:p>
            <w:pPr>
              <w:spacing w:line="400" w:lineRule="exact"/>
              <w:ind w:firstLine="560"/>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560"/>
              <w:rPr>
                <w:rFonts w:ascii="Times New Roman" w:hAnsi="Times New Roman" w:eastAsia="仿宋_GB2312" w:cs="Times New Roman"/>
                <w:color w:val="000000" w:themeColor="text1"/>
                <w:sz w:val="24"/>
                <w14:textFill>
                  <w14:solidFill>
                    <w14:schemeClr w14:val="tx1"/>
                  </w14:solidFill>
                </w14:textFill>
              </w:rPr>
            </w:pPr>
          </w:p>
          <w:p>
            <w:pPr>
              <w:spacing w:line="400" w:lineRule="exact"/>
              <w:ind w:firstLine="3796" w:firstLineChars="1582"/>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年</w:t>
            </w:r>
            <w:r>
              <w:rPr>
                <w:rFonts w:hint="eastAsia"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14:textFill>
                  <w14:solidFill>
                    <w14:schemeClr w14:val="tx1"/>
                  </w14:solidFill>
                </w14:textFill>
              </w:rPr>
              <w:t>月</w:t>
            </w:r>
            <w:r>
              <w:rPr>
                <w:rFonts w:hint="eastAsia"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4"/>
                <w14:textFill>
                  <w14:solidFill>
                    <w14:schemeClr w14:val="tx1"/>
                  </w14:solidFill>
                </w14:textFill>
              </w:rPr>
              <w:t>日</w:t>
            </w: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8"/>
                <w:szCs w:val="32"/>
                <w14:textFill>
                  <w14:solidFill>
                    <w14:schemeClr w14:val="tx1"/>
                  </w14:solidFill>
                </w14:textFill>
              </w:rPr>
            </w:pPr>
          </w:p>
        </w:tc>
      </w:tr>
    </w:tbl>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黑体" w:cs="Times New Roman"/>
          <w:color w:val="000000" w:themeColor="text1"/>
          <w:sz w:val="32"/>
          <w:szCs w:val="32"/>
          <w14:textFill>
            <w14:solidFill>
              <w14:schemeClr w14:val="tx1"/>
            </w14:solidFill>
          </w14:textFill>
        </w:rPr>
        <w:t>四、项目保护计划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jc w:val="both"/>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（填写该遗产项目列入县</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eastAsia" w:ascii="Times New Roman" w:hAnsi="Times New Roman" w:eastAsia="仿宋_GB2312" w:cs="Times New Roman"/>
                <w:color w:val="000000" w:themeColor="text1"/>
                <w:sz w:val="24"/>
                <w:lang w:val="en-US" w:eastAsia="zh-CN"/>
                <w14:textFill>
                  <w14:solidFill>
                    <w14:schemeClr w14:val="tx1"/>
                  </w14:solidFill>
                </w14:textFill>
              </w:rPr>
              <w:t>市、区</w:t>
            </w:r>
            <w:r>
              <w:rPr>
                <w:rFonts w:hint="eastAsia" w:ascii="Times New Roman" w:hAnsi="Times New Roman" w:eastAsia="仿宋_GB2312" w:cs="Times New Roman"/>
                <w:color w:val="000000" w:themeColor="text1"/>
                <w:sz w:val="24"/>
                <w14:textFill>
                  <w14:solidFill>
                    <w14:schemeClr w14:val="tx1"/>
                  </w14:solidFill>
                </w14:textFill>
              </w:rPr>
              <w:t>级非物质文化遗产代表性项目名录后，为加强和促进该遗产项目的保护传承已经采取的各项具体保护措施和取得的成效，并说明相关群体和个人参与保护工作的情况。不少于400字，不多于600字。）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jc w:val="both"/>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填写该遗产项目今后五年的保护计划，保护计划应围绕记录、建档、传承、研究、宣传等方面的内容制定，并说明如何确保该遗产项目相关的群体和个人参与保护措施的制定及其今后实施。保护计划应是具体可行的措施，且参与方有明确的责任约定，而非可能性和潜在性的描述。不少于400字，不多于600字。）</w:t>
            </w:r>
          </w:p>
        </w:tc>
      </w:tr>
    </w:tbl>
    <w:p>
      <w:pPr>
        <w:spacing w:line="400" w:lineRule="exact"/>
        <w:rPr>
          <w:rFonts w:ascii="Times New Roman" w:hAnsi="Times New Roman" w:eastAsia="黑体" w:cs="Times New Roman"/>
          <w:color w:val="000000" w:themeColor="text1"/>
          <w:sz w:val="36"/>
          <w:szCs w:val="32"/>
          <w14:textFill>
            <w14:solidFill>
              <w14:schemeClr w14:val="tx1"/>
            </w14:solidFill>
          </w14:textFill>
        </w:rPr>
      </w:pP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6"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保护内容</w:t>
            </w:r>
          </w:p>
        </w:tc>
        <w:tc>
          <w:tcPr>
            <w:tcW w:w="7846" w:type="dxa"/>
            <w:gridSpan w:val="6"/>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五</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年</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计</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划</w:t>
            </w: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时  间</w:t>
            </w: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保护措施</w:t>
            </w: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2"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76"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08"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05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850" w:type="dxa"/>
            <w:gridSpan w:val="2"/>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2942" w:type="dxa"/>
            <w:gridSpan w:val="3"/>
            <w:tcBorders>
              <w:top w:val="single" w:color="auto" w:sz="4" w:space="0"/>
              <w:left w:val="single" w:color="auto" w:sz="4" w:space="0"/>
              <w:bottom w:val="single" w:color="auto" w:sz="4" w:space="0"/>
              <w:right w:val="single" w:color="auto" w:sz="4" w:space="0"/>
            </w:tcBorders>
            <w:noWrap/>
          </w:tcPr>
          <w:p>
            <w:pPr>
              <w:spacing w:line="46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1"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保障措施</w:t>
            </w:r>
          </w:p>
        </w:tc>
        <w:tc>
          <w:tcPr>
            <w:tcW w:w="7846" w:type="dxa"/>
            <w:gridSpan w:val="6"/>
            <w:tcBorders>
              <w:top w:val="single" w:color="auto" w:sz="4" w:space="0"/>
              <w:left w:val="single" w:color="auto" w:sz="4" w:space="0"/>
              <w:bottom w:val="single" w:color="auto" w:sz="4" w:space="0"/>
              <w:right w:val="single" w:color="auto" w:sz="4" w:space="0"/>
            </w:tcBorders>
            <w:noWrap/>
          </w:tcPr>
          <w:p>
            <w:pPr>
              <w:spacing w:line="300" w:lineRule="auto"/>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（说明为保障保护计划的实施将采取的各项保障措施，包括政策、机构、人员、经费等。不少于200字，不多于400字。）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8"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经费预算及</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经费预算</w:t>
            </w:r>
          </w:p>
        </w:tc>
        <w:tc>
          <w:tcPr>
            <w:tcW w:w="2376"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依据说明</w:t>
            </w:r>
          </w:p>
        </w:tc>
        <w:tc>
          <w:tcPr>
            <w:tcW w:w="2942"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23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color w:val="000000" w:themeColor="text1"/>
                <w:sz w:val="20"/>
                <w:szCs w:val="20"/>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自筹</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地方补助</w:t>
            </w:r>
          </w:p>
        </w:tc>
        <w:tc>
          <w:tcPr>
            <w:tcW w:w="136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拟申请中央补助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tcPr>
          <w:p>
            <w:pPr>
              <w:spacing w:line="300" w:lineRule="auto"/>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color w:val="000000" w:themeColor="text1"/>
                <w:sz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2528" w:type="dxa"/>
            <w:gridSpan w:val="2"/>
            <w:tcBorders>
              <w:top w:val="single" w:color="auto" w:sz="4" w:space="0"/>
              <w:left w:val="single" w:color="auto" w:sz="4" w:space="0"/>
              <w:bottom w:val="single" w:color="auto" w:sz="4" w:space="0"/>
              <w:right w:val="single" w:color="auto" w:sz="4" w:space="0"/>
            </w:tcBorders>
            <w:noWrap/>
          </w:tcPr>
          <w:p>
            <w:pPr>
              <w:spacing w:line="400" w:lineRule="exact"/>
              <w:rPr>
                <w:rFonts w:ascii="Times New Roman" w:hAnsi="Times New Roman" w:eastAsia="仿宋_GB2312" w:cs="Times New Roman"/>
                <w:color w:val="000000" w:themeColor="text1"/>
                <w:sz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p>
        </w:tc>
        <w:tc>
          <w:tcPr>
            <w:tcW w:w="78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7"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备注</w:t>
            </w:r>
          </w:p>
        </w:tc>
        <w:tc>
          <w:tcPr>
            <w:tcW w:w="7846" w:type="dxa"/>
            <w:gridSpan w:val="6"/>
            <w:tcBorders>
              <w:top w:val="single" w:color="auto" w:sz="4" w:space="0"/>
              <w:left w:val="single" w:color="auto" w:sz="4" w:space="0"/>
              <w:bottom w:val="single" w:color="auto" w:sz="4" w:space="0"/>
              <w:right w:val="single" w:color="auto" w:sz="4" w:space="0"/>
            </w:tcBorders>
            <w:noWrap/>
          </w:tcPr>
          <w:p>
            <w:pPr>
              <w:widowControl w:val="0"/>
              <w:kinsoku/>
              <w:autoSpaceDE/>
              <w:autoSpaceDN/>
              <w:adjustRightInd w:val="0"/>
              <w:snapToGrid w:val="0"/>
              <w:spacing w:line="400" w:lineRule="exact"/>
              <w:jc w:val="both"/>
              <w:textAlignment w:val="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（如有在各栏目中未纳入的其它重要内容，请在此处填写）</w:t>
            </w: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p>
            <w:pPr>
              <w:spacing w:line="400" w:lineRule="exact"/>
              <w:rPr>
                <w:rFonts w:ascii="Times New Roman" w:hAnsi="Times New Roman" w:eastAsia="仿宋_GB2312" w:cs="Times New Roman"/>
                <w:color w:val="000000" w:themeColor="text1"/>
                <w:sz w:val="24"/>
                <w14:textFill>
                  <w14:solidFill>
                    <w14:schemeClr w14:val="tx1"/>
                  </w14:solidFill>
                </w14:textFill>
              </w:rPr>
            </w:pPr>
          </w:p>
        </w:tc>
      </w:tr>
    </w:tbl>
    <w:p>
      <w:pPr>
        <w:rPr>
          <w:rFonts w:ascii="Times New Roman" w:hAnsi="Times New Roman" w:eastAsia="黑体" w:cs="Times New Roman"/>
          <w:color w:val="000000" w:themeColor="text1"/>
          <w:sz w:val="36"/>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1247" w:gutter="0"/>
          <w:cols w:space="720" w:num="1"/>
          <w:docGrid w:type="lines" w:linePitch="312" w:charSpace="0"/>
        </w:sectPr>
      </w:pPr>
    </w:p>
    <w:p>
      <w:pPr>
        <w:widowControl w:val="0"/>
        <w:kinsoku/>
        <w:autoSpaceDE/>
        <w:autoSpaceDN/>
        <w:adjustRightInd w:val="0"/>
        <w:snapToGrid w:val="0"/>
        <w:spacing w:line="400" w:lineRule="exact"/>
        <w:jc w:val="center"/>
        <w:textAlignment w:val="auto"/>
        <w:rPr>
          <w:rFonts w:hint="eastAsia" w:ascii="仿宋_GB2312" w:hAnsi="仿宋_GB2312" w:eastAsia="黑体" w:cs="仿宋_GB2312"/>
          <w:snapToGrid/>
          <w:color w:val="000000" w:themeColor="text1"/>
          <w:kern w:val="2"/>
          <w:sz w:val="32"/>
          <w:szCs w:val="32"/>
          <w14:textFill>
            <w14:solidFill>
              <w14:schemeClr w14:val="tx1"/>
            </w14:solidFill>
          </w14:textFill>
        </w:rPr>
      </w:pPr>
      <w:r>
        <w:rPr>
          <w:rFonts w:hint="eastAsia" w:ascii="黑体" w:hAnsi="Times New Roman" w:eastAsia="黑体" w:cs="黑体"/>
          <w:snapToGrid/>
          <w:color w:val="000000" w:themeColor="text1"/>
          <w:kern w:val="2"/>
          <w:sz w:val="32"/>
          <w:szCs w:val="32"/>
          <w:lang w:val="en-US" w:eastAsia="zh-CN" w:bidi="ar"/>
          <w14:textFill>
            <w14:solidFill>
              <w14:schemeClr w14:val="tx1"/>
            </w14:solidFill>
          </w14:textFill>
        </w:rPr>
        <w:t>五</w:t>
      </w:r>
      <w:r>
        <w:rPr>
          <w:rFonts w:hint="eastAsia" w:ascii="黑体" w:hAnsi="Times New Roman" w:eastAsia="黑体" w:cs="黑体"/>
          <w:snapToGrid/>
          <w:color w:val="000000" w:themeColor="text1"/>
          <w:kern w:val="2"/>
          <w:sz w:val="32"/>
          <w:szCs w:val="32"/>
          <w:lang w:bidi="ar"/>
          <w14:textFill>
            <w14:solidFill>
              <w14:schemeClr w14:val="tx1"/>
            </w14:solidFill>
          </w14:textFill>
        </w:rPr>
        <w:t>、传承人、传承群体同意申报及参与保护工作声明书</w:t>
      </w:r>
    </w:p>
    <w:p>
      <w:pPr>
        <w:widowControl w:val="0"/>
        <w:kinsoku/>
        <w:autoSpaceDE/>
        <w:autoSpaceDN/>
        <w:adjustRightInd w:val="0"/>
        <w:snapToGrid w:val="0"/>
        <w:spacing w:line="400" w:lineRule="exact"/>
        <w:jc w:val="center"/>
        <w:textAlignment w:val="auto"/>
        <w:rPr>
          <w:rFonts w:hint="eastAsia" w:ascii="仿宋_GB2312" w:hAnsi="仿宋_GB2312" w:eastAsia="黑体" w:cs="黑体"/>
          <w:snapToGrid/>
          <w:color w:val="000000" w:themeColor="text1"/>
          <w:kern w:val="2"/>
          <w:sz w:val="32"/>
          <w:szCs w:val="32"/>
          <w14:textFill>
            <w14:solidFill>
              <w14:schemeClr w14:val="tx1"/>
            </w14:solidFill>
          </w14:textFill>
        </w:rPr>
      </w:pPr>
      <w:r>
        <w:rPr>
          <w:rFonts w:hint="eastAsia" w:ascii="仿宋_GB2312" w:hAnsi="仿宋_GB2312" w:eastAsia="黑体" w:cs="黑体"/>
          <w:snapToGrid/>
          <w:color w:val="000000" w:themeColor="text1"/>
          <w:kern w:val="2"/>
          <w:sz w:val="32"/>
          <w:szCs w:val="32"/>
          <w:lang w:bidi="ar"/>
          <w14:textFill>
            <w14:solidFill>
              <w14:schemeClr w14:val="tx1"/>
            </w14:solidFill>
          </w14:textFill>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5" w:hRule="atLeast"/>
          <w:jc w:val="center"/>
        </w:trPr>
        <w:tc>
          <w:tcPr>
            <w:tcW w:w="9256"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val="0"/>
              <w:snapToGrid w:val="0"/>
              <w:spacing w:line="400" w:lineRule="exact"/>
              <w:ind w:firstLine="555"/>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555"/>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我们作为该遗产项目主要传承人（传承群体），同意</w:t>
            </w:r>
            <w:r>
              <w:rPr>
                <w:rFonts w:hint="eastAsia" w:ascii="仿宋_GB2312" w:hAnsi="Times New Roman" w:eastAsia="仿宋_GB2312" w:cs="仿宋_GB2312"/>
                <w:snapToGrid/>
                <w:color w:val="000000" w:themeColor="text1"/>
                <w:kern w:val="2"/>
                <w:sz w:val="24"/>
                <w:szCs w:val="24"/>
                <w:u w:val="single"/>
                <w:lang w:bidi="ar"/>
                <w14:textFill>
                  <w14:solidFill>
                    <w14:schemeClr w14:val="tx1"/>
                  </w14:solidFill>
                </w14:textFill>
              </w:rPr>
              <w:t xml:space="preserve">                   </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（项目名称）申报</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市</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级非物质文化遗产代表性项目，并同意</w:t>
            </w:r>
            <w:r>
              <w:rPr>
                <w:rFonts w:hint="eastAsia" w:ascii="仿宋_GB2312" w:hAnsi="Times New Roman" w:eastAsia="仿宋_GB2312" w:cs="仿宋_GB2312"/>
                <w:snapToGrid/>
                <w:color w:val="000000" w:themeColor="text1"/>
                <w:kern w:val="2"/>
                <w:sz w:val="24"/>
                <w:szCs w:val="24"/>
                <w:u w:val="single"/>
                <w:lang w:bidi="ar"/>
                <w14:textFill>
                  <w14:solidFill>
                    <w14:schemeClr w14:val="tx1"/>
                  </w14:solidFill>
                </w14:textFill>
              </w:rPr>
              <w:t xml:space="preserve">                     </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（建议保护单位名称）作为项目保护单位，愿意共同参与该项目的申报以及今后的保护工作。</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签名或盖章：个人签名并填写单位或住址，单位、群体盖章；须与前述“主要传承人、传承群体”对应。</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 xml:space="preserve">                                            年  月  日</w:t>
            </w:r>
          </w:p>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400" w:lineRule="exact"/>
              <w:jc w:val="center"/>
              <w:textAlignment w:val="auto"/>
              <w:rPr>
                <w:rFonts w:hint="eastAsia" w:ascii="仿宋_GB2312" w:hAnsi="仿宋_GB2312" w:eastAsia="黑体" w:cs="仿宋_GB2312"/>
                <w:snapToGrid/>
                <w:color w:val="000000" w:themeColor="text1"/>
                <w:kern w:val="2"/>
                <w:sz w:val="32"/>
                <w:szCs w:val="32"/>
                <w14:textFill>
                  <w14:solidFill>
                    <w14:schemeClr w14:val="tx1"/>
                  </w14:solidFill>
                </w14:textFill>
              </w:rPr>
            </w:pPr>
          </w:p>
        </w:tc>
      </w:tr>
    </w:tbl>
    <w:p>
      <w:pPr>
        <w:spacing w:line="400" w:lineRule="exact"/>
        <w:jc w:val="both"/>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p>
    <w:p>
      <w:p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、县级专家评审委员会论证意见</w:t>
      </w:r>
    </w:p>
    <w:tbl>
      <w:tblPr>
        <w:tblStyle w:val="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3" w:hRule="exact"/>
        </w:trPr>
        <w:tc>
          <w:tcPr>
            <w:tcW w:w="1106"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县级专家评审委员会评议意见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noWrap/>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（县级专家评审委员会对该项目价值、代表性、保护单位资质与能力、保护计划的科学性与可行性的有针对性的描述，是否建议推荐申报市级非物质文化遗产代表性项目名录）</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专家组组长签字</w:t>
            </w:r>
          </w:p>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                  二○二</w:t>
            </w:r>
            <w:r>
              <w:rPr>
                <w:rFonts w:hint="eastAsia" w:ascii="Times New Roman" w:hAnsi="Times New Roman" w:eastAsia="仿宋_GB2312" w:cs="Times New Roman"/>
                <w:color w:val="000000" w:themeColor="text1"/>
                <w:sz w:val="24"/>
                <w:lang w:val="en-US" w:eastAsia="zh-CN"/>
                <w14:textFill>
                  <w14:solidFill>
                    <w14:schemeClr w14:val="tx1"/>
                  </w14:solidFill>
                </w14:textFill>
              </w:rPr>
              <w:t>六</w:t>
            </w:r>
            <w:r>
              <w:rPr>
                <w:rFonts w:ascii="Times New Roman" w:hAnsi="Times New Roman" w:eastAsia="仿宋_GB2312" w:cs="Times New Roman"/>
                <w:color w:val="000000" w:themeColor="text1"/>
                <w:sz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县级专家评审委员会名单</w:t>
            </w: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姓名</w:t>
            </w: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年龄</w:t>
            </w: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专业</w:t>
            </w: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职称</w:t>
            </w: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单位</w:t>
            </w: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联系电话</w:t>
            </w: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color w:val="000000" w:themeColor="text1"/>
                <w:sz w:val="20"/>
                <w:szCs w:val="20"/>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2171"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noWrap/>
          </w:tcPr>
          <w:p>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p>
        </w:tc>
      </w:tr>
    </w:tbl>
    <w:p>
      <w:pPr>
        <w:spacing w:line="40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注：参与项目论证的专家人数不少于5人。</w:t>
      </w:r>
    </w:p>
    <w:p>
      <w:pPr>
        <w:spacing w:line="400" w:lineRule="exact"/>
        <w:jc w:val="center"/>
        <w:rPr>
          <w:rFonts w:hint="eastAsia" w:ascii="Times New Roman" w:hAnsi="Times New Roman" w:eastAsia="黑体" w:cs="Times New Roman"/>
          <w:color w:val="000000" w:themeColor="text1"/>
          <w:sz w:val="32"/>
          <w:szCs w:val="32"/>
          <w14:textFill>
            <w14:solidFill>
              <w14:schemeClr w14:val="tx1"/>
            </w14:solidFill>
          </w14:textFill>
        </w:rPr>
      </w:pPr>
    </w:p>
    <w:p>
      <w:pPr>
        <w:numPr>
          <w:ilvl w:val="0"/>
          <w:numId w:val="0"/>
        </w:numPr>
        <w:spacing w:line="400"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县级文化主管部门审核意见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5" w:hRule="atLeast"/>
        </w:trPr>
        <w:tc>
          <w:tcPr>
            <w:tcW w:w="880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80" w:firstLineChars="200"/>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（县级文化主管部门对该项目保护单位代表性及能力、保护计划的科学性与可行性、相关传承人（群体）参与的广泛性及是否建议推荐申报市级非物质文化遗产代表性项目名录的意见）</w:t>
            </w: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ind w:firstLine="975"/>
              <w:jc w:val="center"/>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8"/>
                <w:szCs w:val="32"/>
                <w14:textFill>
                  <w14:solidFill>
                    <w14:schemeClr w14:val="tx1"/>
                  </w14:solidFill>
                </w14:textFill>
              </w:rPr>
              <w:t>签章：</w:t>
            </w:r>
          </w:p>
          <w:p>
            <w:pPr>
              <w:spacing w:line="400" w:lineRule="exact"/>
              <w:jc w:val="center"/>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ind w:firstLine="3920" w:firstLineChars="1400"/>
              <w:rPr>
                <w:rFonts w:ascii="Times New Roman" w:hAnsi="Times New Roman" w:eastAsia="仿宋_GB2312" w:cs="Times New Roman"/>
                <w:color w:val="000000" w:themeColor="text1"/>
                <w:sz w:val="28"/>
                <w:szCs w:val="32"/>
                <w14:textFill>
                  <w14:solidFill>
                    <w14:schemeClr w14:val="tx1"/>
                  </w14:solidFill>
                </w14:textFill>
              </w:rPr>
            </w:pPr>
            <w:r>
              <w:rPr>
                <w:rFonts w:ascii="Times New Roman" w:hAnsi="Times New Roman" w:eastAsia="仿宋_GB2312" w:cs="Times New Roman"/>
                <w:color w:val="000000" w:themeColor="text1"/>
                <w:sz w:val="28"/>
                <w:szCs w:val="32"/>
                <w14:textFill>
                  <w14:solidFill>
                    <w14:schemeClr w14:val="tx1"/>
                  </w14:solidFill>
                </w14:textFill>
              </w:rPr>
              <w:t>二O</w:t>
            </w:r>
            <w:r>
              <w:rPr>
                <w:rFonts w:hint="eastAsia" w:ascii="Times New Roman" w:hAnsi="Times New Roman" w:eastAsia="仿宋_GB2312" w:cs="Times New Roman"/>
                <w:color w:val="000000" w:themeColor="text1"/>
                <w:sz w:val="28"/>
                <w:szCs w:val="32"/>
                <w:lang w:val="en-US" w:eastAsia="zh-CN"/>
                <w14:textFill>
                  <w14:solidFill>
                    <w14:schemeClr w14:val="tx1"/>
                  </w14:solidFill>
                </w14:textFill>
              </w:rPr>
              <w:t>二六</w:t>
            </w:r>
            <w:r>
              <w:rPr>
                <w:rFonts w:ascii="Times New Roman" w:hAnsi="Times New Roman" w:eastAsia="仿宋_GB2312" w:cs="Times New Roman"/>
                <w:color w:val="000000" w:themeColor="text1"/>
                <w:sz w:val="28"/>
                <w:szCs w:val="32"/>
                <w14:textFill>
                  <w14:solidFill>
                    <w14:schemeClr w14:val="tx1"/>
                  </w14:solidFill>
                </w14:textFill>
              </w:rPr>
              <w:t>年  月  日</w:t>
            </w:r>
          </w:p>
          <w:p>
            <w:pPr>
              <w:spacing w:line="400" w:lineRule="exact"/>
              <w:ind w:left="3941"/>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ind w:left="3941"/>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ind w:left="3941"/>
              <w:rPr>
                <w:rFonts w:ascii="Times New Roman" w:hAnsi="Times New Roman" w:eastAsia="仿宋_GB2312" w:cs="Times New Roman"/>
                <w:color w:val="000000" w:themeColor="text1"/>
                <w:sz w:val="28"/>
                <w:szCs w:val="32"/>
                <w14:textFill>
                  <w14:solidFill>
                    <w14:schemeClr w14:val="tx1"/>
                  </w14:solidFill>
                </w14:textFill>
              </w:rPr>
            </w:pPr>
          </w:p>
          <w:p>
            <w:pPr>
              <w:spacing w:line="400" w:lineRule="exact"/>
              <w:ind w:left="3941"/>
              <w:rPr>
                <w:rFonts w:ascii="Times New Roman" w:hAnsi="Times New Roman" w:eastAsia="仿宋_GB2312" w:cs="Times New Roman"/>
                <w:color w:val="000000" w:themeColor="text1"/>
                <w:sz w:val="28"/>
                <w:szCs w:val="32"/>
                <w14:textFill>
                  <w14:solidFill>
                    <w14:schemeClr w14:val="tx1"/>
                  </w14:solidFill>
                </w14:textFill>
              </w:rPr>
            </w:pPr>
          </w:p>
        </w:tc>
      </w:tr>
    </w:tbl>
    <w:p>
      <w:pPr>
        <w:rPr>
          <w:rFonts w:ascii="Times New Roman" w:hAnsi="Times New Roman" w:eastAsia="黑体"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sectPr>
          <w:headerReference r:id="rId9" w:type="default"/>
          <w:footerReference r:id="rId10" w:type="default"/>
          <w:pgSz w:w="12280" w:h="17080"/>
          <w:pgMar w:top="1440" w:right="1803" w:bottom="1440" w:left="1803" w:header="0" w:footer="1073" w:gutter="0"/>
          <w:cols w:space="720" w:num="1"/>
        </w:sectPr>
      </w:pPr>
    </w:p>
    <w:p>
      <w:pPr>
        <w:widowControl/>
        <w:kinsoku/>
        <w:autoSpaceDE/>
        <w:autoSpaceDN/>
        <w:adjustRightInd w:val="0"/>
        <w:snapToGrid w:val="0"/>
        <w:spacing w:line="400" w:lineRule="exact"/>
        <w:jc w:val="center"/>
        <w:textAlignment w:val="auto"/>
        <w:rPr>
          <w:rFonts w:hint="eastAsia" w:ascii="仿宋_GB2312" w:hAnsi="仿宋_GB2312" w:eastAsia="黑体" w:cs="仿宋_GB2312"/>
          <w:snapToGrid/>
          <w:color w:val="000000" w:themeColor="text1"/>
          <w:kern w:val="2"/>
          <w:sz w:val="32"/>
          <w:szCs w:val="32"/>
          <w14:textFill>
            <w14:solidFill>
              <w14:schemeClr w14:val="tx1"/>
            </w14:solidFill>
          </w14:textFill>
        </w:rPr>
      </w:pPr>
      <w:r>
        <w:rPr>
          <w:rFonts w:hint="eastAsia" w:ascii="黑体" w:hAnsi="Times New Roman" w:eastAsia="黑体" w:cs="黑体"/>
          <w:snapToGrid/>
          <w:color w:val="000000" w:themeColor="text1"/>
          <w:kern w:val="2"/>
          <w:sz w:val="32"/>
          <w:szCs w:val="32"/>
          <w:lang w:val="en-US" w:eastAsia="zh-CN" w:bidi="ar"/>
          <w14:textFill>
            <w14:solidFill>
              <w14:schemeClr w14:val="tx1"/>
            </w14:solidFill>
          </w14:textFill>
        </w:rPr>
        <w:t>八</w:t>
      </w:r>
      <w:r>
        <w:rPr>
          <w:rFonts w:hint="eastAsia" w:ascii="黑体" w:hAnsi="Times New Roman" w:eastAsia="黑体" w:cs="黑体"/>
          <w:snapToGrid/>
          <w:color w:val="000000" w:themeColor="text1"/>
          <w:kern w:val="2"/>
          <w:sz w:val="32"/>
          <w:szCs w:val="32"/>
          <w:lang w:bidi="ar"/>
          <w14:textFill>
            <w14:solidFill>
              <w14:schemeClr w14:val="tx1"/>
            </w14:solidFill>
          </w14:textFill>
        </w:rPr>
        <w:t>、授权书</w:t>
      </w:r>
    </w:p>
    <w:p>
      <w:pPr>
        <w:widowControl/>
        <w:kinsoku/>
        <w:autoSpaceDE/>
        <w:autoSpaceDN/>
        <w:adjustRightInd w:val="0"/>
        <w:snapToGrid w:val="0"/>
        <w:spacing w:line="400" w:lineRule="exact"/>
        <w:jc w:val="center"/>
        <w:textAlignment w:val="auto"/>
        <w:rPr>
          <w:rFonts w:hint="eastAsia" w:ascii="仿宋_GB2312" w:hAnsi="仿宋_GB2312" w:eastAsia="黑体" w:cs="黑体"/>
          <w:snapToGrid/>
          <w:color w:val="000000" w:themeColor="text1"/>
          <w:kern w:val="2"/>
          <w:sz w:val="32"/>
          <w:szCs w:val="32"/>
          <w14:textFill>
            <w14:solidFill>
              <w14:schemeClr w14:val="tx1"/>
            </w14:solidFill>
          </w14:textFill>
        </w:rPr>
      </w:pPr>
      <w:r>
        <w:rPr>
          <w:rFonts w:hint="eastAsia" w:ascii="仿宋_GB2312" w:hAnsi="仿宋_GB2312" w:eastAsia="黑体" w:cs="黑体"/>
          <w:snapToGrid/>
          <w:color w:val="000000" w:themeColor="text1"/>
          <w:kern w:val="2"/>
          <w:sz w:val="32"/>
          <w:szCs w:val="32"/>
          <w:lang w:bidi="ar"/>
          <w14:textFill>
            <w14:solidFill>
              <w14:schemeClr w14:val="tx1"/>
            </w14:solidFill>
          </w14:textFill>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4" w:hRule="atLeast"/>
          <w:jc w:val="center"/>
        </w:trPr>
        <w:tc>
          <w:tcPr>
            <w:tcW w:w="9395" w:type="dxa"/>
            <w:tcBorders>
              <w:top w:val="single" w:color="auto" w:sz="4" w:space="0"/>
              <w:left w:val="single" w:color="auto" w:sz="4" w:space="0"/>
              <w:bottom w:val="single" w:color="auto" w:sz="4" w:space="0"/>
              <w:right w:val="single" w:color="auto" w:sz="4" w:space="0"/>
            </w:tcBorders>
          </w:tcPr>
          <w:p>
            <w:pPr>
              <w:widowControl w:val="0"/>
              <w:kinsoku/>
              <w:autoSpaceDE/>
              <w:autoSpaceDN/>
              <w:adjustRightInd w:val="0"/>
              <w:snapToGrid w:val="0"/>
              <w:spacing w:line="400" w:lineRule="exact"/>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授权方</w:t>
            </w:r>
            <w:r>
              <w:rPr>
                <w:rFonts w:hint="eastAsia" w:ascii="仿宋_GB2312" w:hAnsi="Times New Roman" w:eastAsia="仿宋_GB2312" w:cs="仿宋_GB2312"/>
                <w:snapToGrid/>
                <w:color w:val="000000" w:themeColor="text1"/>
                <w:kern w:val="2"/>
                <w:sz w:val="24"/>
                <w:szCs w:val="24"/>
                <w:u w:val="single"/>
                <w:lang w:bidi="ar"/>
                <w14:textFill>
                  <w14:solidFill>
                    <w14:schemeClr w14:val="tx1"/>
                  </w14:solidFill>
                </w14:textFill>
              </w:rPr>
              <w:t xml:space="preserve">                  </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（各县(市、区)文化和旅游行政部门或</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市</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级行业主管部门）作为</w:t>
            </w:r>
            <w:r>
              <w:rPr>
                <w:rFonts w:hint="eastAsia" w:ascii="仿宋_GB2312" w:hAnsi="Times New Roman" w:eastAsia="仿宋_GB2312" w:cs="仿宋_GB2312"/>
                <w:snapToGrid/>
                <w:color w:val="000000" w:themeColor="text1"/>
                <w:kern w:val="2"/>
                <w:sz w:val="24"/>
                <w:szCs w:val="24"/>
                <w:u w:val="single"/>
                <w:lang w:bidi="ar"/>
                <w14:textFill>
                  <w14:solidFill>
                    <w14:schemeClr w14:val="tx1"/>
                  </w14:solidFill>
                </w14:textFill>
              </w:rPr>
              <w:t xml:space="preserve">                  </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（项目名称）申报</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市</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级非物质文化遗产代表性项目申报视频（包括素材）和申报图片的版权所有人，现将上述申报材料的合法非专用权利授予被授权方</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泉州市文化广电和旅游局</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一、授权内容：</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u w:val="single"/>
                <w:lang w:bidi="ar"/>
                <w14:textFill>
                  <w14:solidFill>
                    <w14:schemeClr w14:val="tx1"/>
                  </w14:solidFill>
                </w14:textFill>
              </w:rPr>
              <w:t xml:space="preserve">                 </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项目用于申报</w:t>
            </w:r>
            <w:r>
              <w:rPr>
                <w:rFonts w:hint="eastAsia" w:ascii="仿宋_GB2312" w:hAnsi="Times New Roman" w:eastAsia="仿宋_GB2312" w:cs="仿宋_GB2312"/>
                <w:snapToGrid/>
                <w:color w:val="000000" w:themeColor="text1"/>
                <w:kern w:val="2"/>
                <w:sz w:val="24"/>
                <w:szCs w:val="24"/>
                <w:lang w:val="en-US" w:eastAsia="zh-CN" w:bidi="ar"/>
                <w14:textFill>
                  <w14:solidFill>
                    <w14:schemeClr w14:val="tx1"/>
                  </w14:solidFill>
                </w14:textFill>
              </w:rPr>
              <w:t>市</w:t>
            </w: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级非物质文化遗产代表性项目的申报视频（包括素材）、申报图片和申报文本。</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二、授权范围：使用、出版、复制、发行、展览、表演、放映、广播、信息网络传播、摄制、改编、翻译、汇编及其他应当由著作权人享有的权利，并且授权人同意按被授权人采用的任何方式具名。</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三、授权方式：非专有使用权</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四、授权使用地域范围：全世界</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五、授权使用期限：无期限限制</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六、授权方不得撤销本授权书中授权，也不得因此向被授权方收取任何费用。</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七、被授权方有权在全世界范围内以任何语言、任何形式及任何手段，包括但不限于数字方式，全部或部分的行使第二条中各项权利。</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八、被授权方有权在本协议授权范围内将授权转授第三方，允许第三方全部或部分地使用上述资料，但仅限用于非营利的教育或公共宣传等公益性目的。</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九、授权方承诺</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授权方担保并声明授权方有完整之权利及授权签署本授权书并保证上述资料作品：</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1．不以任何方式违背或侵害第三方的任何权利，包括但不限于著作权、肖像权、名誉权或其他可能导致法律纠纷的情形；</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2．不以任何方式违反或侵害任何接触遗产的习俗做法，也不包含任何淫秽、诽谤或破坏名誉的成分；</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3．不以任何方式违反中华人民共和国法律、行政法规；不含有国家禁止的内容。</w:t>
            </w:r>
          </w:p>
          <w:p>
            <w:pPr>
              <w:widowControl w:val="0"/>
              <w:kinsoku/>
              <w:autoSpaceDE/>
              <w:autoSpaceDN/>
              <w:adjustRightInd/>
              <w:snapToGrid/>
              <w:ind w:firstLine="480" w:firstLineChars="20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widowControl w:val="0"/>
              <w:kinsoku/>
              <w:autoSpaceDE/>
              <w:autoSpaceDN/>
              <w:adjustRightInd/>
              <w:snapToGrid/>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snapToGrid/>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val="0"/>
              <w:snapToGrid w:val="0"/>
              <w:spacing w:line="320" w:lineRule="exact"/>
              <w:ind w:firstLine="4920" w:firstLineChars="205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授权方（盖章）：</w:t>
            </w:r>
          </w:p>
          <w:p>
            <w:pPr>
              <w:widowControl w:val="0"/>
              <w:kinsoku/>
              <w:autoSpaceDE/>
              <w:autoSpaceDN/>
              <w:adjustRightInd w:val="0"/>
              <w:snapToGrid w:val="0"/>
              <w:spacing w:line="320" w:lineRule="exact"/>
              <w:ind w:firstLine="4920" w:firstLineChars="2050"/>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联系方式：</w:t>
            </w:r>
          </w:p>
          <w:p>
            <w:pPr>
              <w:widowControl w:val="0"/>
              <w:kinsoku/>
              <w:autoSpaceDE/>
              <w:autoSpaceDN/>
              <w:adjustRightInd/>
              <w:snapToGrid/>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p>
          <w:p>
            <w:pPr>
              <w:widowControl w:val="0"/>
              <w:kinsoku/>
              <w:autoSpaceDE/>
              <w:autoSpaceDN/>
              <w:adjustRightInd/>
              <w:snapToGrid/>
              <w:jc w:val="both"/>
              <w:textAlignment w:val="auto"/>
              <w:rPr>
                <w:rFonts w:ascii="仿宋_GB2312" w:hAnsi="Times New Roman" w:eastAsia="仿宋_GB2312" w:cs="仿宋_GB2312"/>
                <w:snapToGrid/>
                <w:color w:val="000000" w:themeColor="text1"/>
                <w:kern w:val="2"/>
                <w:sz w:val="24"/>
                <w:szCs w:val="24"/>
                <w14:textFill>
                  <w14:solidFill>
                    <w14:schemeClr w14:val="tx1"/>
                  </w14:solidFill>
                </w14:textFill>
              </w:rPr>
            </w:pPr>
            <w:r>
              <w:rPr>
                <w:rFonts w:hint="eastAsia" w:ascii="仿宋_GB2312" w:hAnsi="Times New Roman" w:eastAsia="仿宋_GB2312" w:cs="仿宋_GB2312"/>
                <w:snapToGrid/>
                <w:color w:val="000000" w:themeColor="text1"/>
                <w:kern w:val="2"/>
                <w:sz w:val="24"/>
                <w:szCs w:val="24"/>
                <w:lang w:bidi="ar"/>
                <w14:textFill>
                  <w14:solidFill>
                    <w14:schemeClr w14:val="tx1"/>
                  </w14:solidFill>
                </w14:textFill>
              </w:rPr>
              <w:t xml:space="preserve">                                     年     月     日</w:t>
            </w:r>
          </w:p>
        </w:tc>
      </w:tr>
    </w:tbl>
    <w:p>
      <w:pPr>
        <w:spacing w:line="298" w:lineRule="auto"/>
        <w:rPr>
          <w:rFonts w:ascii="Times New Roman" w:hAnsi="Times New Roman" w:cs="Times New Roman"/>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4"/>
      <w:rPr>
        <w:rFonts w:ascii="宋体" w:hAnsi="宋体" w:eastAsia="宋体" w:cs="宋体"/>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X8imvd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hint="eastAsia" w:ascii="宋体" w:hAnsi="宋体" w:eastAsia="宋体" w:cs="宋体"/>
        <w:sz w:val="14"/>
        <w:szCs w:val="14"/>
        <w:lang w:val="en-US" w:eastAsia="zh-CN"/>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AA488"/>
    <w:multiLevelType w:val="singleLevel"/>
    <w:tmpl w:val="350AA4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15BC"/>
    <w:rsid w:val="16E4751C"/>
    <w:rsid w:val="193D4306"/>
    <w:rsid w:val="1D3515BC"/>
    <w:rsid w:val="22713388"/>
    <w:rsid w:val="261E183B"/>
    <w:rsid w:val="374967F4"/>
    <w:rsid w:val="3FF60A0A"/>
    <w:rsid w:val="4AFE5929"/>
    <w:rsid w:val="5B1B14B4"/>
    <w:rsid w:val="5FE66B5B"/>
    <w:rsid w:val="6D2EDC8A"/>
    <w:rsid w:val="75BA0491"/>
    <w:rsid w:val="771D3195"/>
    <w:rsid w:val="77FFDECE"/>
    <w:rsid w:val="FE7FC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3199</Words>
  <Characters>3262</Characters>
  <Lines>0</Lines>
  <Paragraphs>0</Paragraphs>
  <TotalTime>5</TotalTime>
  <ScaleCrop>false</ScaleCrop>
  <LinksUpToDate>false</LinksUpToDate>
  <CharactersWithSpaces>3708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2023-04-06T09:37:00Z</dcterms:created>
  <dc:creator>Hhj</dc:creator>
  <cp:lastModifiedBy>少波</cp:lastModifiedBy>
  <cp:lastPrinted>2026-05-19T17:10:30Z</cp:lastPrinted>
  <dcterms:modified xsi:type="dcterms:W3CDTF">2026-05-20T16:37:08Z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D56269402FE848229BF2498F5D917193_13</vt:lpwstr>
  </property>
  <property fmtid="{D5CDD505-2E9C-101B-9397-08002B2CF9AE}" pid="4" name="KSOTemplateDocerSaveRecord">
    <vt:lpwstr>eyJoZGlkIjoiNzAzYjhkNGNhOTMyYzFhYTU3YzQxZjZiZTk0OTE1N2EiLCJ1c2VySWQiOiIyNDcwNTEzNjEifQ==</vt:lpwstr>
  </property>
</Properties>
</file>